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141" w:rsidRPr="00F44141" w:rsidRDefault="00C745A4" w:rsidP="00F44141">
      <w:pPr>
        <w:pStyle w:val="ad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F44141">
        <w:rPr>
          <w:b/>
          <w:sz w:val="28"/>
          <w:szCs w:val="28"/>
        </w:rPr>
        <w:t xml:space="preserve"> </w:t>
      </w:r>
      <w:r w:rsidR="00F44141" w:rsidRPr="00F44141">
        <w:rPr>
          <w:b/>
          <w:i/>
          <w:color w:val="000000"/>
          <w:sz w:val="28"/>
          <w:szCs w:val="28"/>
        </w:rPr>
        <w:t>«Влияние гипоксии на функцию основных эндокринных</w:t>
      </w:r>
      <w:r w:rsidR="00F44141">
        <w:rPr>
          <w:b/>
          <w:i/>
          <w:color w:val="000000"/>
          <w:sz w:val="28"/>
          <w:szCs w:val="28"/>
        </w:rPr>
        <w:t xml:space="preserve"> </w:t>
      </w:r>
      <w:r w:rsidR="00F44141" w:rsidRPr="00F44141">
        <w:rPr>
          <w:b/>
          <w:i/>
          <w:color w:val="000000"/>
          <w:sz w:val="28"/>
          <w:szCs w:val="28"/>
        </w:rPr>
        <w:t>органов. Репродуктивное здоровье подростков»</w:t>
      </w:r>
    </w:p>
    <w:p w:rsidR="00F73E52" w:rsidRPr="009C5761" w:rsidRDefault="00F44141" w:rsidP="00F44141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</w:t>
      </w:r>
      <w:r w:rsidR="00FA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1C4447" w:rsidRPr="00DF0101" w:rsidTr="001C4447">
        <w:trPr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4447" w:rsidRPr="00DF0101" w:rsidTr="001C4447">
        <w:trPr>
          <w:trHeight w:val="718"/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C745A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/ </w:t>
            </w:r>
            <w:r w:rsidR="00DF0101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должность</w:t>
            </w:r>
            <w:r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AF2EFB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C745A4" w:rsidRDefault="00DF0101" w:rsidP="00DF0101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>поля</w:t>
      </w:r>
      <w:r w:rsidR="00C745A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Default="00F44141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p w:rsidR="00C745A4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</w:p>
    <w:p w:rsidR="00C745A4" w:rsidRPr="00C745A4" w:rsidRDefault="00C745A4" w:rsidP="00300F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C745A4">
        <w:rPr>
          <w:rFonts w:ascii="Times New Roman" w:hAnsi="Times New Roman" w:cs="Times New Roman"/>
          <w:b/>
          <w:sz w:val="40"/>
          <w:szCs w:val="40"/>
        </w:rPr>
        <w:t xml:space="preserve">т одной организации может быть зарегистрировано не более 3-х </w:t>
      </w:r>
      <w:r w:rsidR="00801363">
        <w:rPr>
          <w:rFonts w:ascii="Times New Roman" w:hAnsi="Times New Roman" w:cs="Times New Roman"/>
          <w:b/>
          <w:sz w:val="40"/>
          <w:szCs w:val="40"/>
        </w:rPr>
        <w:t>слушателей</w:t>
      </w:r>
    </w:p>
    <w:sectPr w:rsidR="00C745A4" w:rsidRPr="00C745A4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F441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F44141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F441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1C4447"/>
    <w:rsid w:val="002402C1"/>
    <w:rsid w:val="00250FCD"/>
    <w:rsid w:val="002B70F9"/>
    <w:rsid w:val="002D5148"/>
    <w:rsid w:val="002D693E"/>
    <w:rsid w:val="002E0F4C"/>
    <w:rsid w:val="00300F41"/>
    <w:rsid w:val="00386BCC"/>
    <w:rsid w:val="003A2956"/>
    <w:rsid w:val="003A5752"/>
    <w:rsid w:val="003F57D0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801363"/>
    <w:rsid w:val="0094681B"/>
    <w:rsid w:val="009523CB"/>
    <w:rsid w:val="009C5761"/>
    <w:rsid w:val="00A44350"/>
    <w:rsid w:val="00AD0A5D"/>
    <w:rsid w:val="00AF2EFB"/>
    <w:rsid w:val="00B86CD1"/>
    <w:rsid w:val="00BA436D"/>
    <w:rsid w:val="00BD01E6"/>
    <w:rsid w:val="00BF27CF"/>
    <w:rsid w:val="00BF7F68"/>
    <w:rsid w:val="00C267DB"/>
    <w:rsid w:val="00C745A4"/>
    <w:rsid w:val="00C769A9"/>
    <w:rsid w:val="00D80EAF"/>
    <w:rsid w:val="00DA60A9"/>
    <w:rsid w:val="00DB73E9"/>
    <w:rsid w:val="00DF0101"/>
    <w:rsid w:val="00F44141"/>
    <w:rsid w:val="00F73E52"/>
    <w:rsid w:val="00FA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  <w:style w:type="paragraph" w:styleId="ad">
    <w:name w:val="Normal (Web)"/>
    <w:basedOn w:val="a"/>
    <w:uiPriority w:val="99"/>
    <w:semiHidden/>
    <w:unhideWhenUsed/>
    <w:rsid w:val="00F4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  <w:style w:type="paragraph" w:styleId="ad">
    <w:name w:val="Normal (Web)"/>
    <w:basedOn w:val="a"/>
    <w:uiPriority w:val="99"/>
    <w:semiHidden/>
    <w:unhideWhenUsed/>
    <w:rsid w:val="00F4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2020-02-26T07:47:00Z</dcterms:created>
  <dcterms:modified xsi:type="dcterms:W3CDTF">2020-02-26T07:47:00Z</dcterms:modified>
</cp:coreProperties>
</file>